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83" w:rsidRPr="00B01580" w:rsidRDefault="00C45283" w:rsidP="00C45283">
      <w:pPr>
        <w:pStyle w:val="Title"/>
        <w:spacing w:before="0"/>
        <w:jc w:val="both"/>
        <w:rPr>
          <w:rFonts w:ascii="Tahoma" w:hAnsi="Tahoma" w:cs="Tahoma"/>
          <w:sz w:val="18"/>
          <w:szCs w:val="18"/>
        </w:rPr>
      </w:pPr>
      <w:r w:rsidRPr="00C45283">
        <w:rPr>
          <w:rFonts w:ascii="Tahoma" w:hAnsi="Tahoma" w:cs="Tahoma"/>
          <w:bCs w:val="0"/>
          <w:sz w:val="16"/>
          <w:szCs w:val="16"/>
        </w:rPr>
        <w:t>1405</w:t>
      </w:r>
      <w:r>
        <w:rPr>
          <w:rFonts w:ascii="Tahoma" w:hAnsi="Tahoma" w:cs="Tahoma"/>
          <w:sz w:val="18"/>
          <w:szCs w:val="18"/>
        </w:rPr>
        <w:t xml:space="preserve">. </w:t>
      </w:r>
      <w:r w:rsidRPr="00B01580">
        <w:rPr>
          <w:rFonts w:ascii="Tahoma" w:hAnsi="Tahoma" w:cs="Tahoma"/>
          <w:sz w:val="18"/>
          <w:szCs w:val="18"/>
        </w:rPr>
        <w:t>For parishes making a re-application</w:t>
      </w:r>
    </w:p>
    <w:p w:rsidR="00C45283" w:rsidRPr="00B01580" w:rsidRDefault="00C45283" w:rsidP="00C45283">
      <w:pPr>
        <w:pStyle w:val="Title"/>
        <w:spacing w:before="0"/>
        <w:jc w:val="both"/>
        <w:rPr>
          <w:rFonts w:ascii="Tahoma" w:hAnsi="Tahoma" w:cs="Tahoma"/>
          <w:sz w:val="18"/>
          <w:szCs w:val="18"/>
        </w:rPr>
      </w:pPr>
    </w:p>
    <w:p w:rsidR="00C45283" w:rsidRDefault="00C45283" w:rsidP="00C45283">
      <w:pPr>
        <w:pStyle w:val="Title"/>
        <w:spacing w:before="0"/>
        <w:rPr>
          <w:rFonts w:ascii="Tahoma" w:hAnsi="Tahoma" w:cs="Tahoma"/>
          <w:szCs w:val="36"/>
        </w:rPr>
      </w:pPr>
      <w:r>
        <w:rPr>
          <w:rFonts w:ascii="Tahoma" w:hAnsi="Tahoma" w:cs="Tahoma"/>
          <w:szCs w:val="36"/>
        </w:rPr>
        <w:t xml:space="preserve">Diocese of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szCs w:val="36"/>
            </w:rPr>
            <w:t>Rochester</w:t>
          </w:r>
        </w:smartTag>
      </w:smartTag>
    </w:p>
    <w:p w:rsidR="00C45283" w:rsidRDefault="00C45283" w:rsidP="00C45283">
      <w:pPr>
        <w:jc w:val="center"/>
        <w:rPr>
          <w:rFonts w:ascii="Tahoma" w:hAnsi="Tahoma" w:cs="Tahoma"/>
          <w:b/>
        </w:rPr>
      </w:pPr>
    </w:p>
    <w:p w:rsidR="00A53EAB" w:rsidRPr="007663ED" w:rsidRDefault="00A53EAB">
      <w:pPr>
        <w:pStyle w:val="Heading2"/>
        <w:jc w:val="center"/>
        <w:rPr>
          <w:rFonts w:ascii="Tahoma" w:hAnsi="Tahoma" w:cs="Tahoma"/>
          <w:i/>
          <w:szCs w:val="24"/>
        </w:rPr>
      </w:pPr>
      <w:r w:rsidRPr="007663ED">
        <w:rPr>
          <w:rFonts w:ascii="Tahoma" w:hAnsi="Tahoma" w:cs="Tahoma"/>
          <w:i/>
          <w:szCs w:val="24"/>
        </w:rPr>
        <w:t>Admission of Baptised Children to Holy Communion before Confirmation</w:t>
      </w:r>
    </w:p>
    <w:p w:rsidR="00193233" w:rsidRPr="007663ED" w:rsidRDefault="00193233" w:rsidP="00343014">
      <w:pPr>
        <w:jc w:val="center"/>
        <w:rPr>
          <w:rFonts w:ascii="Tahoma" w:hAnsi="Tahoma" w:cs="Tahoma"/>
          <w:b/>
          <w:i/>
          <w:sz w:val="24"/>
          <w:szCs w:val="24"/>
        </w:rPr>
      </w:pPr>
    </w:p>
    <w:p w:rsidR="00A53EAB" w:rsidRPr="00C45283" w:rsidRDefault="00C45283" w:rsidP="00C45283">
      <w:pPr>
        <w:jc w:val="center"/>
        <w:rPr>
          <w:rFonts w:ascii="Tahoma" w:hAnsi="Tahoma" w:cs="Tahoma"/>
          <w:b/>
          <w:i/>
          <w:szCs w:val="22"/>
        </w:rPr>
      </w:pPr>
      <w:r w:rsidRPr="00C45283">
        <w:rPr>
          <w:rFonts w:ascii="Tahoma" w:hAnsi="Tahoma" w:cs="Tahoma"/>
          <w:b/>
          <w:i/>
          <w:szCs w:val="22"/>
        </w:rPr>
        <w:t xml:space="preserve">Re-application Form for parishes who received the bishop’s permission before June </w:t>
      </w:r>
      <w:r>
        <w:rPr>
          <w:rFonts w:ascii="Tahoma" w:hAnsi="Tahoma" w:cs="Tahoma"/>
          <w:b/>
          <w:i/>
          <w:szCs w:val="22"/>
        </w:rPr>
        <w:t>2006</w:t>
      </w:r>
      <w:r w:rsidR="009702A4">
        <w:rPr>
          <w:rFonts w:ascii="Tahoma" w:hAnsi="Tahoma" w:cs="Tahoma"/>
          <w:b/>
          <w:i/>
          <w:szCs w:val="22"/>
        </w:rPr>
        <w:t xml:space="preserve"> and have not re-applied since then</w:t>
      </w:r>
    </w:p>
    <w:p w:rsidR="00A53EAB" w:rsidRDefault="00A53EAB">
      <w:pPr>
        <w:tabs>
          <w:tab w:val="right" w:pos="8928"/>
        </w:tabs>
        <w:rPr>
          <w:rFonts w:ascii="Tahoma" w:hAnsi="Tahoma" w:cs="Tahoma"/>
        </w:rPr>
      </w:pPr>
    </w:p>
    <w:p w:rsidR="00A53EAB" w:rsidRPr="00193233" w:rsidRDefault="00B81D70">
      <w:pPr>
        <w:pStyle w:val="Heading2"/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>Parish</w:t>
      </w:r>
    </w:p>
    <w:p w:rsidR="00A53EAB" w:rsidRPr="00193233" w:rsidRDefault="00A53EAB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C45283" w:rsidRDefault="00B81D70">
      <w:pPr>
        <w:pStyle w:val="Heading2"/>
        <w:tabs>
          <w:tab w:val="right" w:leader="dot" w:pos="8928"/>
        </w:tabs>
        <w:rPr>
          <w:rFonts w:ascii="Tahoma" w:hAnsi="Tahoma" w:cs="Tahoma"/>
          <w:sz w:val="22"/>
          <w:szCs w:val="22"/>
        </w:rPr>
      </w:pPr>
      <w:r w:rsidRPr="00193233">
        <w:rPr>
          <w:rFonts w:ascii="Tahoma" w:hAnsi="Tahoma" w:cs="Tahoma"/>
          <w:sz w:val="21"/>
          <w:szCs w:val="21"/>
        </w:rPr>
        <w:t>Deanery</w:t>
      </w:r>
    </w:p>
    <w:p w:rsidR="00A53EAB" w:rsidRPr="00193233" w:rsidRDefault="00A53EAB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A53EAB">
      <w:pPr>
        <w:pStyle w:val="Heading2"/>
        <w:tabs>
          <w:tab w:val="right" w:leader="dot" w:pos="8928"/>
        </w:tabs>
        <w:rPr>
          <w:rFonts w:ascii="Tahoma" w:hAnsi="Tahoma" w:cs="Tahoma"/>
          <w:bCs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>Incumbent/</w:t>
      </w:r>
      <w:r w:rsidRPr="00193233">
        <w:rPr>
          <w:rFonts w:ascii="Tahoma" w:hAnsi="Tahoma" w:cs="Tahoma"/>
          <w:b w:val="0"/>
          <w:sz w:val="21"/>
          <w:szCs w:val="21"/>
        </w:rPr>
        <w:t xml:space="preserve"> </w:t>
      </w:r>
      <w:r w:rsidRPr="00193233">
        <w:rPr>
          <w:rFonts w:ascii="Tahoma" w:hAnsi="Tahoma" w:cs="Tahoma"/>
          <w:bCs/>
          <w:sz w:val="21"/>
          <w:szCs w:val="21"/>
        </w:rPr>
        <w:t>Priest in charge</w:t>
      </w:r>
      <w:r w:rsidR="00B81D70" w:rsidRPr="00193233">
        <w:rPr>
          <w:rFonts w:ascii="Tahoma" w:hAnsi="Tahoma" w:cs="Tahoma"/>
          <w:bCs/>
          <w:sz w:val="21"/>
          <w:szCs w:val="21"/>
        </w:rPr>
        <w:t xml:space="preserve"> </w:t>
      </w:r>
    </w:p>
    <w:p w:rsidR="00A53EAB" w:rsidRPr="00193233" w:rsidRDefault="00A53EAB" w:rsidP="00090DB4">
      <w:pPr>
        <w:rPr>
          <w:rFonts w:ascii="Tahoma" w:hAnsi="Tahoma" w:cs="Tahoma"/>
          <w:sz w:val="21"/>
          <w:szCs w:val="21"/>
        </w:rPr>
      </w:pPr>
    </w:p>
    <w:p w:rsidR="008F0713" w:rsidRPr="00193233" w:rsidRDefault="008F0713" w:rsidP="008F0713">
      <w:pPr>
        <w:jc w:val="left"/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>Please answer the following questions as fully as is possible.</w:t>
      </w:r>
    </w:p>
    <w:p w:rsidR="008F0713" w:rsidRPr="00193233" w:rsidRDefault="008F0713" w:rsidP="008F0713">
      <w:pPr>
        <w:jc w:val="left"/>
        <w:rPr>
          <w:rFonts w:ascii="Tahoma" w:hAnsi="Tahoma" w:cs="Tahoma"/>
          <w:sz w:val="21"/>
          <w:szCs w:val="21"/>
        </w:rPr>
      </w:pPr>
    </w:p>
    <w:p w:rsidR="00A53EAB" w:rsidRPr="00193233" w:rsidRDefault="00A53EAB" w:rsidP="008F0713">
      <w:pPr>
        <w:pStyle w:val="Heading2"/>
        <w:numPr>
          <w:ilvl w:val="0"/>
          <w:numId w:val="11"/>
        </w:num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>Consultation</w:t>
      </w:r>
    </w:p>
    <w:p w:rsidR="00A53EAB" w:rsidRPr="00193233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Default="00A53EAB" w:rsidP="00013313">
      <w:pPr>
        <w:numPr>
          <w:ilvl w:val="0"/>
          <w:numId w:val="5"/>
        </w:numPr>
        <w:tabs>
          <w:tab w:val="right" w:leader="dot" w:pos="8928"/>
        </w:tabs>
        <w:jc w:val="left"/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 xml:space="preserve">Has the PCC discussed this </w:t>
      </w:r>
      <w:r w:rsidR="00C45283">
        <w:rPr>
          <w:rFonts w:ascii="Tahoma" w:hAnsi="Tahoma" w:cs="Tahoma"/>
          <w:sz w:val="21"/>
          <w:szCs w:val="21"/>
        </w:rPr>
        <w:t>re-application</w:t>
      </w:r>
      <w:r w:rsidRPr="00193233">
        <w:rPr>
          <w:rFonts w:ascii="Tahoma" w:hAnsi="Tahoma" w:cs="Tahoma"/>
          <w:sz w:val="21"/>
          <w:szCs w:val="21"/>
        </w:rPr>
        <w:t xml:space="preserve"> in the light of </w:t>
      </w:r>
      <w:r w:rsidR="008F0713" w:rsidRPr="00193233">
        <w:rPr>
          <w:rFonts w:ascii="Tahoma" w:hAnsi="Tahoma" w:cs="Tahoma"/>
          <w:sz w:val="21"/>
          <w:szCs w:val="21"/>
        </w:rPr>
        <w:t xml:space="preserve">the Regulations?   </w:t>
      </w:r>
      <w:r w:rsidR="00013313">
        <w:rPr>
          <w:rFonts w:ascii="Tahoma" w:hAnsi="Tahoma" w:cs="Tahoma"/>
          <w:sz w:val="21"/>
          <w:szCs w:val="21"/>
        </w:rPr>
        <w:br/>
      </w:r>
    </w:p>
    <w:p w:rsidR="00013313" w:rsidRDefault="00013313" w:rsidP="00013313">
      <w:pPr>
        <w:tabs>
          <w:tab w:val="right" w:leader="dot" w:pos="8928"/>
        </w:tabs>
        <w:ind w:left="720"/>
        <w:jc w:val="left"/>
        <w:rPr>
          <w:rFonts w:ascii="Tahoma" w:hAnsi="Tahoma" w:cs="Tahoma"/>
          <w:sz w:val="21"/>
          <w:szCs w:val="21"/>
        </w:rPr>
      </w:pPr>
    </w:p>
    <w:p w:rsidR="00013313" w:rsidRPr="00193233" w:rsidRDefault="00013313" w:rsidP="00013313">
      <w:pPr>
        <w:numPr>
          <w:ilvl w:val="0"/>
          <w:numId w:val="5"/>
        </w:num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>How has the wider congregation (including an</w:t>
      </w:r>
      <w:r>
        <w:rPr>
          <w:rFonts w:ascii="Tahoma" w:hAnsi="Tahoma" w:cs="Tahoma"/>
          <w:sz w:val="21"/>
          <w:szCs w:val="21"/>
        </w:rPr>
        <w:t>y LEP established under Canon B</w:t>
      </w:r>
      <w:r w:rsidRPr="00193233">
        <w:rPr>
          <w:rFonts w:ascii="Tahoma" w:hAnsi="Tahoma" w:cs="Tahoma"/>
          <w:sz w:val="21"/>
          <w:szCs w:val="21"/>
        </w:rPr>
        <w:t>44 and other participating churches) been involved in the discussion?</w:t>
      </w:r>
    </w:p>
    <w:p w:rsidR="00A53EAB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013313" w:rsidRPr="00193233" w:rsidRDefault="00013313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B57182" w:rsidP="00090DB4">
      <w:pPr>
        <w:numPr>
          <w:ilvl w:val="0"/>
          <w:numId w:val="5"/>
        </w:num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H</w:t>
      </w:r>
      <w:r w:rsidR="000B38B9" w:rsidRPr="00193233">
        <w:rPr>
          <w:rFonts w:ascii="Tahoma" w:hAnsi="Tahoma" w:cs="Tahoma"/>
          <w:sz w:val="21"/>
          <w:szCs w:val="21"/>
        </w:rPr>
        <w:t xml:space="preserve">as there </w:t>
      </w:r>
      <w:r>
        <w:rPr>
          <w:rFonts w:ascii="Tahoma" w:hAnsi="Tahoma" w:cs="Tahoma"/>
          <w:sz w:val="21"/>
          <w:szCs w:val="21"/>
        </w:rPr>
        <w:t xml:space="preserve">been </w:t>
      </w:r>
      <w:r w:rsidR="000B38B9" w:rsidRPr="00193233">
        <w:rPr>
          <w:rFonts w:ascii="Tahoma" w:hAnsi="Tahoma" w:cs="Tahoma"/>
          <w:sz w:val="21"/>
          <w:szCs w:val="21"/>
        </w:rPr>
        <w:t>a</w:t>
      </w:r>
      <w:r w:rsidR="00090DB4" w:rsidRPr="00193233">
        <w:rPr>
          <w:rFonts w:ascii="Tahoma" w:hAnsi="Tahoma" w:cs="Tahoma"/>
          <w:sz w:val="21"/>
          <w:szCs w:val="21"/>
        </w:rPr>
        <w:t>n</w:t>
      </w:r>
      <w:r w:rsidR="000B38B9" w:rsidRPr="00193233">
        <w:rPr>
          <w:rFonts w:ascii="Tahoma" w:hAnsi="Tahoma" w:cs="Tahoma"/>
          <w:sz w:val="21"/>
          <w:szCs w:val="21"/>
        </w:rPr>
        <w:t xml:space="preserve"> </w:t>
      </w:r>
      <w:r w:rsidR="00A53EAB" w:rsidRPr="00193233">
        <w:rPr>
          <w:rFonts w:ascii="Tahoma" w:hAnsi="Tahoma" w:cs="Tahoma"/>
          <w:sz w:val="21"/>
          <w:szCs w:val="21"/>
        </w:rPr>
        <w:t>open meeting</w:t>
      </w:r>
      <w:r w:rsidR="000B38B9" w:rsidRPr="00193233">
        <w:rPr>
          <w:rFonts w:ascii="Tahoma" w:hAnsi="Tahoma" w:cs="Tahoma"/>
          <w:sz w:val="21"/>
          <w:szCs w:val="21"/>
        </w:rPr>
        <w:t xml:space="preserve"> or </w:t>
      </w:r>
      <w:r>
        <w:rPr>
          <w:rFonts w:ascii="Tahoma" w:hAnsi="Tahoma" w:cs="Tahoma"/>
          <w:sz w:val="21"/>
          <w:szCs w:val="21"/>
        </w:rPr>
        <w:t>other</w:t>
      </w:r>
      <w:r w:rsidR="000B38B9" w:rsidRPr="00193233">
        <w:rPr>
          <w:rFonts w:ascii="Tahoma" w:hAnsi="Tahoma" w:cs="Tahoma"/>
          <w:sz w:val="21"/>
          <w:szCs w:val="21"/>
        </w:rPr>
        <w:t xml:space="preserve"> </w:t>
      </w:r>
      <w:r w:rsidR="003E2712">
        <w:rPr>
          <w:rFonts w:ascii="Tahoma" w:hAnsi="Tahoma" w:cs="Tahoma"/>
          <w:sz w:val="21"/>
          <w:szCs w:val="21"/>
        </w:rPr>
        <w:t xml:space="preserve">opportunity </w:t>
      </w:r>
      <w:r w:rsidR="00C45283">
        <w:rPr>
          <w:rFonts w:ascii="Tahoma" w:hAnsi="Tahoma" w:cs="Tahoma"/>
          <w:sz w:val="21"/>
          <w:szCs w:val="21"/>
        </w:rPr>
        <w:t>for the congregation to re-visit this subject</w:t>
      </w:r>
      <w:r w:rsidR="00A53EAB" w:rsidRPr="00193233">
        <w:rPr>
          <w:rFonts w:ascii="Tahoma" w:hAnsi="Tahoma" w:cs="Tahoma"/>
          <w:sz w:val="21"/>
          <w:szCs w:val="21"/>
        </w:rPr>
        <w:t>?</w:t>
      </w:r>
      <w:r w:rsidR="000B38B9" w:rsidRPr="00193233">
        <w:rPr>
          <w:rFonts w:ascii="Tahoma" w:hAnsi="Tahoma" w:cs="Tahoma"/>
          <w:sz w:val="21"/>
          <w:szCs w:val="21"/>
        </w:rPr>
        <w:t xml:space="preserve"> </w:t>
      </w:r>
    </w:p>
    <w:p w:rsidR="00A53EAB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013313" w:rsidRPr="00193233" w:rsidRDefault="00013313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A53EAB" w:rsidP="00090DB4">
      <w:pPr>
        <w:numPr>
          <w:ilvl w:val="0"/>
          <w:numId w:val="5"/>
        </w:num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 xml:space="preserve">What guidance has been </w:t>
      </w:r>
      <w:r w:rsidR="00090DB4" w:rsidRPr="00193233">
        <w:rPr>
          <w:rFonts w:ascii="Tahoma" w:hAnsi="Tahoma" w:cs="Tahoma"/>
          <w:sz w:val="21"/>
          <w:szCs w:val="21"/>
        </w:rPr>
        <w:t xml:space="preserve">received </w:t>
      </w:r>
      <w:r w:rsidRPr="00193233">
        <w:rPr>
          <w:rFonts w:ascii="Tahoma" w:hAnsi="Tahoma" w:cs="Tahoma"/>
          <w:sz w:val="21"/>
          <w:szCs w:val="21"/>
        </w:rPr>
        <w:t>from the Bishop’s Advisory Group or other colleagues?</w:t>
      </w:r>
    </w:p>
    <w:p w:rsidR="008F0713" w:rsidRPr="00193233" w:rsidRDefault="008F0713" w:rsidP="008F0713">
      <w:pPr>
        <w:pStyle w:val="Heading2"/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B81D70" w:rsidRPr="00193233" w:rsidRDefault="00B81D70" w:rsidP="00B81D70">
      <w:pPr>
        <w:rPr>
          <w:sz w:val="21"/>
          <w:szCs w:val="21"/>
        </w:rPr>
      </w:pPr>
    </w:p>
    <w:p w:rsidR="00A53EAB" w:rsidRPr="00193233" w:rsidRDefault="00A53EAB" w:rsidP="008F0713">
      <w:pPr>
        <w:pStyle w:val="Heading2"/>
        <w:numPr>
          <w:ilvl w:val="0"/>
          <w:numId w:val="11"/>
        </w:num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>Preparation</w:t>
      </w:r>
    </w:p>
    <w:p w:rsidR="00A53EAB" w:rsidRPr="00193233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A53EAB" w:rsidP="00090DB4">
      <w:pPr>
        <w:numPr>
          <w:ilvl w:val="0"/>
          <w:numId w:val="6"/>
        </w:num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>How will the preparation of the children for Holy Communion be organised?</w:t>
      </w:r>
    </w:p>
    <w:p w:rsidR="00A53EAB" w:rsidRPr="00193233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A53EAB" w:rsidP="00090DB4">
      <w:pPr>
        <w:numPr>
          <w:ilvl w:val="0"/>
          <w:numId w:val="6"/>
        </w:num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>Who will lead the preparation?</w:t>
      </w:r>
    </w:p>
    <w:p w:rsidR="00A53EAB" w:rsidRPr="00193233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A53EAB" w:rsidP="00090DB4">
      <w:pPr>
        <w:numPr>
          <w:ilvl w:val="0"/>
          <w:numId w:val="6"/>
        </w:num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>What teaching materials will be used?</w:t>
      </w:r>
    </w:p>
    <w:p w:rsidR="00A53EAB" w:rsidRPr="00193233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A53EAB" w:rsidP="008F0713">
      <w:pPr>
        <w:numPr>
          <w:ilvl w:val="0"/>
          <w:numId w:val="6"/>
        </w:num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>How will the children’s nurture continue after they have been admitted to Holy Communion?</w:t>
      </w:r>
    </w:p>
    <w:p w:rsidR="00A53EAB" w:rsidRPr="00193233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A53EAB" w:rsidP="00090DB4">
      <w:pPr>
        <w:rPr>
          <w:rFonts w:ascii="Tahoma" w:hAnsi="Tahoma" w:cs="Tahoma"/>
          <w:sz w:val="21"/>
          <w:szCs w:val="21"/>
        </w:rPr>
      </w:pPr>
    </w:p>
    <w:p w:rsidR="00A53EAB" w:rsidRPr="00193233" w:rsidRDefault="008F0713" w:rsidP="00090DB4">
      <w:pPr>
        <w:pStyle w:val="Heading2"/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 xml:space="preserve">     C.   </w:t>
      </w:r>
      <w:r w:rsidR="00A53EAB" w:rsidRPr="00193233">
        <w:rPr>
          <w:rFonts w:ascii="Tahoma" w:hAnsi="Tahoma" w:cs="Tahoma"/>
          <w:sz w:val="21"/>
          <w:szCs w:val="21"/>
        </w:rPr>
        <w:t>Pastoral Matters</w:t>
      </w:r>
    </w:p>
    <w:p w:rsidR="00A53EAB" w:rsidRPr="00193233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0B38B9" w:rsidP="00090DB4">
      <w:pPr>
        <w:numPr>
          <w:ilvl w:val="0"/>
          <w:numId w:val="7"/>
        </w:num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 xml:space="preserve">How will parents or other family members </w:t>
      </w:r>
      <w:r w:rsidR="00A53EAB" w:rsidRPr="00193233">
        <w:rPr>
          <w:rFonts w:ascii="Tahoma" w:hAnsi="Tahoma" w:cs="Tahoma"/>
          <w:sz w:val="21"/>
          <w:szCs w:val="21"/>
        </w:rPr>
        <w:t>be involved in the preparation of their children for Holy Communion?</w:t>
      </w:r>
    </w:p>
    <w:p w:rsidR="00A53EAB" w:rsidRPr="00193233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6D4900" w:rsidRPr="00193233" w:rsidRDefault="006D4900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A53EAB" w:rsidP="00090DB4">
      <w:pPr>
        <w:numPr>
          <w:ilvl w:val="0"/>
          <w:numId w:val="7"/>
        </w:num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lastRenderedPageBreak/>
        <w:t xml:space="preserve">What strategy do you have for </w:t>
      </w:r>
      <w:r w:rsidR="000B38B9" w:rsidRPr="00193233">
        <w:rPr>
          <w:rFonts w:ascii="Tahoma" w:hAnsi="Tahoma" w:cs="Tahoma"/>
          <w:sz w:val="21"/>
          <w:szCs w:val="21"/>
        </w:rPr>
        <w:t xml:space="preserve">children whose parents </w:t>
      </w:r>
      <w:r w:rsidRPr="00193233">
        <w:rPr>
          <w:rFonts w:ascii="Tahoma" w:hAnsi="Tahoma" w:cs="Tahoma"/>
          <w:sz w:val="21"/>
          <w:szCs w:val="21"/>
        </w:rPr>
        <w:t>do not wish the</w:t>
      </w:r>
      <w:r w:rsidR="000B38B9" w:rsidRPr="00193233">
        <w:rPr>
          <w:rFonts w:ascii="Tahoma" w:hAnsi="Tahoma" w:cs="Tahoma"/>
          <w:sz w:val="21"/>
          <w:szCs w:val="21"/>
        </w:rPr>
        <w:t>m</w:t>
      </w:r>
      <w:r w:rsidRPr="00193233">
        <w:rPr>
          <w:rFonts w:ascii="Tahoma" w:hAnsi="Tahoma" w:cs="Tahoma"/>
          <w:sz w:val="21"/>
          <w:szCs w:val="21"/>
        </w:rPr>
        <w:t xml:space="preserve"> to be admitted to Holy Communion?</w:t>
      </w:r>
    </w:p>
    <w:p w:rsidR="00A53EAB" w:rsidRPr="00193233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A53EAB" w:rsidP="00090DB4">
      <w:pPr>
        <w:numPr>
          <w:ilvl w:val="0"/>
          <w:numId w:val="7"/>
        </w:num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>What s</w:t>
      </w:r>
      <w:r w:rsidR="00090DB4" w:rsidRPr="00193233">
        <w:rPr>
          <w:rFonts w:ascii="Tahoma" w:hAnsi="Tahoma" w:cs="Tahoma"/>
          <w:sz w:val="21"/>
          <w:szCs w:val="21"/>
        </w:rPr>
        <w:t>upport</w:t>
      </w:r>
      <w:r w:rsidRPr="00193233">
        <w:rPr>
          <w:rFonts w:ascii="Tahoma" w:hAnsi="Tahoma" w:cs="Tahoma"/>
          <w:sz w:val="21"/>
          <w:szCs w:val="21"/>
        </w:rPr>
        <w:t xml:space="preserve"> do you have for children who come to church without their parents</w:t>
      </w:r>
      <w:r w:rsidR="00090DB4" w:rsidRPr="00193233">
        <w:rPr>
          <w:rFonts w:ascii="Tahoma" w:hAnsi="Tahoma" w:cs="Tahoma"/>
          <w:sz w:val="21"/>
          <w:szCs w:val="21"/>
        </w:rPr>
        <w:t xml:space="preserve"> or a close relation</w:t>
      </w:r>
      <w:r w:rsidR="00F85516" w:rsidRPr="00193233">
        <w:rPr>
          <w:rFonts w:ascii="Tahoma" w:hAnsi="Tahoma" w:cs="Tahoma"/>
          <w:sz w:val="21"/>
          <w:szCs w:val="21"/>
        </w:rPr>
        <w:t>/ family friend</w:t>
      </w:r>
      <w:r w:rsidRPr="00193233">
        <w:rPr>
          <w:rFonts w:ascii="Tahoma" w:hAnsi="Tahoma" w:cs="Tahoma"/>
          <w:sz w:val="21"/>
          <w:szCs w:val="21"/>
        </w:rPr>
        <w:t>?</w:t>
      </w:r>
    </w:p>
    <w:p w:rsidR="00A53EAB" w:rsidRPr="00193233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A53EAB" w:rsidP="006365F1">
      <w:pPr>
        <w:numPr>
          <w:ilvl w:val="0"/>
          <w:numId w:val="7"/>
        </w:num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 xml:space="preserve">What provision </w:t>
      </w:r>
      <w:r w:rsidR="000B38B9" w:rsidRPr="00193233">
        <w:rPr>
          <w:rFonts w:ascii="Tahoma" w:hAnsi="Tahoma" w:cs="Tahoma"/>
          <w:sz w:val="21"/>
          <w:szCs w:val="21"/>
        </w:rPr>
        <w:t xml:space="preserve">do you </w:t>
      </w:r>
      <w:r w:rsidRPr="00193233">
        <w:rPr>
          <w:rFonts w:ascii="Tahoma" w:hAnsi="Tahoma" w:cs="Tahoma"/>
          <w:sz w:val="21"/>
          <w:szCs w:val="21"/>
        </w:rPr>
        <w:t>ma</w:t>
      </w:r>
      <w:r w:rsidR="000B38B9" w:rsidRPr="00193233">
        <w:rPr>
          <w:rFonts w:ascii="Tahoma" w:hAnsi="Tahoma" w:cs="Tahoma"/>
          <w:sz w:val="21"/>
          <w:szCs w:val="21"/>
        </w:rPr>
        <w:t>k</w:t>
      </w:r>
      <w:r w:rsidRPr="00193233">
        <w:rPr>
          <w:rFonts w:ascii="Tahoma" w:hAnsi="Tahoma" w:cs="Tahoma"/>
          <w:sz w:val="21"/>
          <w:szCs w:val="21"/>
        </w:rPr>
        <w:t xml:space="preserve">e for the nurture of children with </w:t>
      </w:r>
      <w:r w:rsidR="006365F1" w:rsidRPr="00193233">
        <w:rPr>
          <w:rFonts w:ascii="Tahoma" w:hAnsi="Tahoma" w:cs="Tahoma"/>
          <w:sz w:val="21"/>
          <w:szCs w:val="21"/>
        </w:rPr>
        <w:t>special needs</w:t>
      </w:r>
      <w:r w:rsidRPr="00193233">
        <w:rPr>
          <w:rFonts w:ascii="Tahoma" w:hAnsi="Tahoma" w:cs="Tahoma"/>
          <w:sz w:val="21"/>
          <w:szCs w:val="21"/>
        </w:rPr>
        <w:t xml:space="preserve"> who wish to receive Holy Communion?</w:t>
      </w:r>
    </w:p>
    <w:p w:rsidR="00A53EAB" w:rsidRPr="00193233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8F0713" w:rsidRPr="00193233" w:rsidRDefault="008F0713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A53EAB" w:rsidP="00090DB4">
      <w:pPr>
        <w:numPr>
          <w:ilvl w:val="0"/>
          <w:numId w:val="7"/>
        </w:num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 xml:space="preserve">How </w:t>
      </w:r>
      <w:r w:rsidR="000B38B9" w:rsidRPr="00193233">
        <w:rPr>
          <w:rFonts w:ascii="Tahoma" w:hAnsi="Tahoma" w:cs="Tahoma"/>
          <w:sz w:val="21"/>
          <w:szCs w:val="21"/>
        </w:rPr>
        <w:t xml:space="preserve">are </w:t>
      </w:r>
      <w:r w:rsidR="00090DB4" w:rsidRPr="00193233">
        <w:rPr>
          <w:rFonts w:ascii="Tahoma" w:hAnsi="Tahoma" w:cs="Tahoma"/>
          <w:sz w:val="21"/>
          <w:szCs w:val="21"/>
          <w:u w:val="single"/>
        </w:rPr>
        <w:t>all</w:t>
      </w:r>
      <w:r w:rsidR="00090DB4" w:rsidRPr="00193233">
        <w:rPr>
          <w:rFonts w:ascii="Tahoma" w:hAnsi="Tahoma" w:cs="Tahoma"/>
          <w:sz w:val="21"/>
          <w:szCs w:val="21"/>
        </w:rPr>
        <w:t xml:space="preserve"> </w:t>
      </w:r>
      <w:r w:rsidR="000B38B9" w:rsidRPr="00193233">
        <w:rPr>
          <w:rFonts w:ascii="Tahoma" w:hAnsi="Tahoma" w:cs="Tahoma"/>
          <w:sz w:val="21"/>
          <w:szCs w:val="21"/>
        </w:rPr>
        <w:t xml:space="preserve">children </w:t>
      </w:r>
      <w:r w:rsidRPr="00193233">
        <w:rPr>
          <w:rFonts w:ascii="Tahoma" w:hAnsi="Tahoma" w:cs="Tahoma"/>
          <w:sz w:val="21"/>
          <w:szCs w:val="21"/>
        </w:rPr>
        <w:t>involved and affirmed as members of the Christian community:</w:t>
      </w:r>
    </w:p>
    <w:p w:rsidR="00A53EAB" w:rsidRPr="00193233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A53EAB" w:rsidP="00090DB4">
      <w:pPr>
        <w:numPr>
          <w:ilvl w:val="0"/>
          <w:numId w:val="3"/>
        </w:numPr>
        <w:tabs>
          <w:tab w:val="clear" w:pos="720"/>
          <w:tab w:val="num" w:pos="1080"/>
          <w:tab w:val="right" w:leader="dot" w:pos="8928"/>
        </w:tabs>
        <w:ind w:left="1080"/>
        <w:jc w:val="left"/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>Within the Eucharist?</w:t>
      </w:r>
    </w:p>
    <w:p w:rsidR="00A53EAB" w:rsidRPr="00193233" w:rsidRDefault="00A53EAB" w:rsidP="00090DB4">
      <w:pPr>
        <w:tabs>
          <w:tab w:val="right" w:leader="dot" w:pos="8928"/>
        </w:tabs>
        <w:ind w:left="360"/>
        <w:rPr>
          <w:rFonts w:ascii="Tahoma" w:hAnsi="Tahoma" w:cs="Tahoma"/>
          <w:sz w:val="21"/>
          <w:szCs w:val="21"/>
        </w:rPr>
      </w:pPr>
    </w:p>
    <w:p w:rsidR="00A53EAB" w:rsidRPr="00193233" w:rsidRDefault="00A53EAB" w:rsidP="00090DB4">
      <w:pPr>
        <w:numPr>
          <w:ilvl w:val="0"/>
          <w:numId w:val="3"/>
        </w:numPr>
        <w:tabs>
          <w:tab w:val="clear" w:pos="720"/>
          <w:tab w:val="num" w:pos="1080"/>
          <w:tab w:val="right" w:leader="dot" w:pos="8928"/>
        </w:tabs>
        <w:ind w:left="1080"/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>In non-Eucharistic worship?</w:t>
      </w:r>
    </w:p>
    <w:p w:rsidR="00A53EAB" w:rsidRPr="00193233" w:rsidRDefault="00A53EAB" w:rsidP="00090DB4">
      <w:pPr>
        <w:tabs>
          <w:tab w:val="right" w:leader="dot" w:pos="8928"/>
        </w:tabs>
        <w:ind w:left="360"/>
        <w:rPr>
          <w:rFonts w:ascii="Tahoma" w:hAnsi="Tahoma" w:cs="Tahoma"/>
          <w:sz w:val="21"/>
          <w:szCs w:val="21"/>
        </w:rPr>
      </w:pPr>
    </w:p>
    <w:p w:rsidR="00A53EAB" w:rsidRPr="00193233" w:rsidRDefault="00A53EAB" w:rsidP="008F0713">
      <w:pPr>
        <w:numPr>
          <w:ilvl w:val="0"/>
          <w:numId w:val="3"/>
        </w:numPr>
        <w:tabs>
          <w:tab w:val="clear" w:pos="720"/>
          <w:tab w:val="num" w:pos="1080"/>
          <w:tab w:val="right" w:leader="dot" w:pos="8928"/>
        </w:tabs>
        <w:ind w:left="1080"/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 xml:space="preserve">In </w:t>
      </w:r>
      <w:r w:rsidR="000B38B9" w:rsidRPr="00193233">
        <w:rPr>
          <w:rFonts w:ascii="Tahoma" w:hAnsi="Tahoma" w:cs="Tahoma"/>
          <w:sz w:val="21"/>
          <w:szCs w:val="21"/>
        </w:rPr>
        <w:t xml:space="preserve">the </w:t>
      </w:r>
      <w:r w:rsidRPr="00193233">
        <w:rPr>
          <w:rFonts w:ascii="Tahoma" w:hAnsi="Tahoma" w:cs="Tahoma"/>
          <w:sz w:val="21"/>
          <w:szCs w:val="21"/>
        </w:rPr>
        <w:t xml:space="preserve">social </w:t>
      </w:r>
      <w:r w:rsidR="000B38B9" w:rsidRPr="00193233">
        <w:rPr>
          <w:rFonts w:ascii="Tahoma" w:hAnsi="Tahoma" w:cs="Tahoma"/>
          <w:sz w:val="21"/>
          <w:szCs w:val="21"/>
        </w:rPr>
        <w:t xml:space="preserve">life of the </w:t>
      </w:r>
      <w:r w:rsidR="008F0713" w:rsidRPr="00193233">
        <w:rPr>
          <w:rFonts w:ascii="Tahoma" w:hAnsi="Tahoma" w:cs="Tahoma"/>
          <w:sz w:val="21"/>
          <w:szCs w:val="21"/>
        </w:rPr>
        <w:t>parish</w:t>
      </w:r>
      <w:r w:rsidRPr="00193233">
        <w:rPr>
          <w:rFonts w:ascii="Tahoma" w:hAnsi="Tahoma" w:cs="Tahoma"/>
          <w:sz w:val="21"/>
          <w:szCs w:val="21"/>
        </w:rPr>
        <w:t>?</w:t>
      </w:r>
    </w:p>
    <w:p w:rsidR="00A53EAB" w:rsidRPr="00193233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A53EAB" w:rsidP="00090DB4">
      <w:pPr>
        <w:tabs>
          <w:tab w:val="right" w:leader="dot" w:pos="8928"/>
        </w:tabs>
        <w:rPr>
          <w:rFonts w:ascii="Tahoma" w:hAnsi="Tahoma" w:cs="Tahoma"/>
          <w:sz w:val="21"/>
          <w:szCs w:val="21"/>
        </w:rPr>
      </w:pPr>
    </w:p>
    <w:p w:rsidR="00A53EAB" w:rsidRPr="00193233" w:rsidRDefault="008F0713" w:rsidP="008F0713">
      <w:pPr>
        <w:pStyle w:val="Heading2"/>
        <w:tabs>
          <w:tab w:val="right" w:leader="dot" w:pos="8928"/>
        </w:tabs>
        <w:jc w:val="left"/>
        <w:rPr>
          <w:rFonts w:ascii="Tahoma" w:hAnsi="Tahoma" w:cs="Tahoma"/>
          <w:sz w:val="21"/>
          <w:szCs w:val="21"/>
        </w:rPr>
      </w:pPr>
      <w:r w:rsidRPr="00193233">
        <w:rPr>
          <w:sz w:val="21"/>
          <w:szCs w:val="21"/>
        </w:rPr>
        <w:t xml:space="preserve">    </w:t>
      </w:r>
      <w:r w:rsidRPr="00193233">
        <w:rPr>
          <w:rFonts w:ascii="Tahoma" w:hAnsi="Tahoma" w:cs="Tahoma"/>
          <w:sz w:val="21"/>
          <w:szCs w:val="21"/>
        </w:rPr>
        <w:t xml:space="preserve">  D. </w:t>
      </w:r>
      <w:r w:rsidR="00A53EAB" w:rsidRPr="00193233">
        <w:rPr>
          <w:rFonts w:ascii="Tahoma" w:hAnsi="Tahoma" w:cs="Tahoma"/>
          <w:sz w:val="21"/>
          <w:szCs w:val="21"/>
        </w:rPr>
        <w:t>Practical arrangements</w:t>
      </w:r>
      <w:r w:rsidRPr="00193233">
        <w:rPr>
          <w:rFonts w:ascii="Tahoma" w:hAnsi="Tahoma" w:cs="Tahoma"/>
          <w:sz w:val="21"/>
          <w:szCs w:val="21"/>
        </w:rPr>
        <w:t xml:space="preserve">. </w:t>
      </w:r>
      <w:r w:rsidR="00A53EAB" w:rsidRPr="00193233">
        <w:rPr>
          <w:rFonts w:ascii="Tahoma" w:hAnsi="Tahoma" w:cs="Tahoma"/>
          <w:sz w:val="21"/>
          <w:szCs w:val="21"/>
        </w:rPr>
        <w:t>Please give information about:</w:t>
      </w:r>
      <w:r w:rsidR="00A53EAB" w:rsidRPr="00193233">
        <w:rPr>
          <w:rFonts w:ascii="Tahoma" w:hAnsi="Tahoma" w:cs="Tahoma"/>
          <w:sz w:val="21"/>
          <w:szCs w:val="21"/>
        </w:rPr>
        <w:br/>
      </w:r>
    </w:p>
    <w:p w:rsidR="00A53EAB" w:rsidRDefault="00A53EAB" w:rsidP="00090DB4">
      <w:pPr>
        <w:numPr>
          <w:ilvl w:val="0"/>
          <w:numId w:val="4"/>
        </w:numPr>
        <w:tabs>
          <w:tab w:val="clear" w:pos="720"/>
          <w:tab w:val="num" w:pos="1080"/>
          <w:tab w:val="right" w:leader="dot" w:pos="8928"/>
        </w:tabs>
        <w:ind w:left="1080"/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>The Service</w:t>
      </w:r>
    </w:p>
    <w:p w:rsidR="00A53EAB" w:rsidRPr="00193233" w:rsidRDefault="00A53EAB" w:rsidP="00090DB4">
      <w:pPr>
        <w:tabs>
          <w:tab w:val="right" w:leader="dot" w:pos="8928"/>
        </w:tabs>
        <w:ind w:left="360"/>
        <w:rPr>
          <w:rFonts w:ascii="Tahoma" w:hAnsi="Tahoma" w:cs="Tahoma"/>
          <w:sz w:val="21"/>
          <w:szCs w:val="21"/>
        </w:rPr>
      </w:pPr>
    </w:p>
    <w:p w:rsidR="003E2712" w:rsidRDefault="00A53EAB" w:rsidP="009B1BF0">
      <w:pPr>
        <w:numPr>
          <w:ilvl w:val="0"/>
          <w:numId w:val="4"/>
        </w:numPr>
        <w:tabs>
          <w:tab w:val="clear" w:pos="720"/>
          <w:tab w:val="num" w:pos="1080"/>
          <w:tab w:val="right" w:leader="dot" w:pos="8928"/>
        </w:tabs>
        <w:ind w:left="1080"/>
        <w:jc w:val="left"/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>The Register (</w:t>
      </w:r>
      <w:r w:rsidR="003E2712">
        <w:rPr>
          <w:rFonts w:ascii="Tahoma" w:hAnsi="Tahoma" w:cs="Tahoma"/>
          <w:sz w:val="21"/>
          <w:szCs w:val="21"/>
        </w:rPr>
        <w:t>It is recommended that you use</w:t>
      </w:r>
      <w:r w:rsidRPr="00193233">
        <w:rPr>
          <w:rFonts w:ascii="Tahoma" w:hAnsi="Tahoma" w:cs="Tahoma"/>
          <w:sz w:val="21"/>
          <w:szCs w:val="21"/>
        </w:rPr>
        <w:t xml:space="preserve"> </w:t>
      </w:r>
      <w:r w:rsidR="000B38B9" w:rsidRPr="00193233">
        <w:rPr>
          <w:rFonts w:ascii="Tahoma" w:hAnsi="Tahoma" w:cs="Tahoma"/>
          <w:sz w:val="21"/>
          <w:szCs w:val="21"/>
        </w:rPr>
        <w:t>a section</w:t>
      </w:r>
      <w:r w:rsidRPr="00193233">
        <w:rPr>
          <w:rFonts w:ascii="Tahoma" w:hAnsi="Tahoma" w:cs="Tahoma"/>
          <w:sz w:val="21"/>
          <w:szCs w:val="21"/>
        </w:rPr>
        <w:t xml:space="preserve"> of the </w:t>
      </w:r>
      <w:r w:rsidR="000B38B9" w:rsidRPr="00193233">
        <w:rPr>
          <w:rFonts w:ascii="Tahoma" w:hAnsi="Tahoma" w:cs="Tahoma"/>
          <w:sz w:val="21"/>
          <w:szCs w:val="21"/>
        </w:rPr>
        <w:t xml:space="preserve">baptismal </w:t>
      </w:r>
      <w:r w:rsidRPr="00193233">
        <w:rPr>
          <w:rFonts w:ascii="Tahoma" w:hAnsi="Tahoma" w:cs="Tahoma"/>
          <w:sz w:val="21"/>
          <w:szCs w:val="21"/>
        </w:rPr>
        <w:t>register)</w:t>
      </w:r>
    </w:p>
    <w:p w:rsidR="003E2712" w:rsidRDefault="003E2712" w:rsidP="003E2712">
      <w:pPr>
        <w:pStyle w:val="ListParagraph"/>
        <w:rPr>
          <w:rFonts w:ascii="Tahoma" w:hAnsi="Tahoma" w:cs="Tahoma"/>
          <w:sz w:val="21"/>
          <w:szCs w:val="21"/>
        </w:rPr>
      </w:pPr>
    </w:p>
    <w:p w:rsidR="00B81D70" w:rsidRPr="009702A4" w:rsidRDefault="003E2712" w:rsidP="009702A4">
      <w:pPr>
        <w:tabs>
          <w:tab w:val="right" w:leader="dot" w:pos="8928"/>
        </w:tabs>
        <w:ind w:left="720"/>
        <w:jc w:val="left"/>
        <w:rPr>
          <w:rFonts w:ascii="Tahoma" w:hAnsi="Tahoma" w:cs="Tahoma"/>
          <w:sz w:val="20"/>
        </w:rPr>
      </w:pPr>
      <w:r w:rsidRPr="00013313">
        <w:rPr>
          <w:rFonts w:ascii="Tahoma" w:hAnsi="Tahoma" w:cs="Tahoma"/>
          <w:sz w:val="20"/>
        </w:rPr>
        <w:t xml:space="preserve">Please note that the bishop of Rochester will send each child a personalised certificate as </w:t>
      </w:r>
      <w:r w:rsidR="00202E66" w:rsidRPr="00013313">
        <w:rPr>
          <w:rFonts w:ascii="Tahoma" w:hAnsi="Tahoma" w:cs="Tahoma"/>
          <w:sz w:val="20"/>
        </w:rPr>
        <w:t>a sign</w:t>
      </w:r>
      <w:r w:rsidRPr="00013313">
        <w:rPr>
          <w:rFonts w:ascii="Tahoma" w:hAnsi="Tahoma" w:cs="Tahoma"/>
          <w:sz w:val="20"/>
        </w:rPr>
        <w:t xml:space="preserve"> of his support </w:t>
      </w:r>
      <w:r w:rsidR="00202E66" w:rsidRPr="00013313">
        <w:rPr>
          <w:rFonts w:ascii="Tahoma" w:hAnsi="Tahoma" w:cs="Tahoma"/>
          <w:sz w:val="20"/>
        </w:rPr>
        <w:t>for them on this important occasion in their Christian journey.</w:t>
      </w:r>
      <w:r w:rsidRPr="00013313">
        <w:rPr>
          <w:rFonts w:ascii="Tahoma" w:hAnsi="Tahoma" w:cs="Tahoma"/>
          <w:sz w:val="20"/>
        </w:rPr>
        <w:t xml:space="preserve"> Please send the name, date / place of baptism of each child and the date of the admission service </w:t>
      </w:r>
      <w:r w:rsidR="00202E66" w:rsidRPr="00013313">
        <w:rPr>
          <w:rFonts w:ascii="Tahoma" w:hAnsi="Tahoma" w:cs="Tahoma"/>
          <w:sz w:val="20"/>
        </w:rPr>
        <w:t xml:space="preserve">to </w:t>
      </w:r>
      <w:r w:rsidR="00202E66" w:rsidRPr="009702A4">
        <w:rPr>
          <w:rFonts w:ascii="Tahoma" w:hAnsi="Tahoma" w:cs="Tahoma"/>
          <w:sz w:val="20"/>
        </w:rPr>
        <w:t>Bishopscourt</w:t>
      </w:r>
      <w:r w:rsidR="009702A4" w:rsidRPr="009702A4">
        <w:rPr>
          <w:rFonts w:ascii="Tahoma" w:hAnsi="Tahoma" w:cs="Tahoma"/>
          <w:sz w:val="20"/>
        </w:rPr>
        <w:t xml:space="preserve">: </w:t>
      </w:r>
      <w:hyperlink r:id="rId7" w:history="1">
        <w:r w:rsidR="009702A4" w:rsidRPr="009702A4">
          <w:rPr>
            <w:rStyle w:val="Hyperlink"/>
            <w:rFonts w:ascii="Tahoma" w:hAnsi="Tahoma" w:cs="Tahoma"/>
            <w:color w:val="auto"/>
            <w:sz w:val="20"/>
            <w:u w:val="none"/>
          </w:rPr>
          <w:t>bishopscourt@rochester.anglican.org</w:t>
        </w:r>
      </w:hyperlink>
      <w:r w:rsidR="0076399D">
        <w:rPr>
          <w:rFonts w:ascii="Tahoma" w:hAnsi="Tahoma" w:cs="Tahoma"/>
          <w:sz w:val="20"/>
        </w:rPr>
        <w:t>, r</w:t>
      </w:r>
      <w:r w:rsidR="009702A4" w:rsidRPr="009702A4">
        <w:rPr>
          <w:rFonts w:ascii="Tahoma" w:hAnsi="Tahoma" w:cs="Tahoma"/>
          <w:sz w:val="20"/>
        </w:rPr>
        <w:t>ef Children and HC as soon as it is</w:t>
      </w:r>
      <w:r w:rsidR="009702A4">
        <w:rPr>
          <w:rFonts w:ascii="Tahoma" w:hAnsi="Tahoma" w:cs="Tahoma"/>
          <w:sz w:val="20"/>
        </w:rPr>
        <w:t xml:space="preserve"> known.</w:t>
      </w:r>
      <w:r w:rsidR="009702A4">
        <w:rPr>
          <w:rFonts w:ascii="Tahoma" w:hAnsi="Tahoma" w:cs="Tahoma"/>
          <w:sz w:val="20"/>
        </w:rPr>
        <w:br/>
      </w:r>
    </w:p>
    <w:p w:rsidR="008C3CE9" w:rsidRPr="00193233" w:rsidRDefault="005806F0" w:rsidP="008C3CE9">
      <w:pPr>
        <w:numPr>
          <w:ilvl w:val="0"/>
          <w:numId w:val="12"/>
        </w:numPr>
        <w:tabs>
          <w:tab w:val="right" w:leader="dot" w:pos="8928"/>
        </w:tabs>
        <w:jc w:val="left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Re-</w:t>
      </w:r>
      <w:r w:rsidR="008C3CE9" w:rsidRPr="00193233">
        <w:rPr>
          <w:rFonts w:ascii="Tahoma" w:hAnsi="Tahoma" w:cs="Tahoma"/>
          <w:b/>
          <w:bCs/>
          <w:sz w:val="21"/>
          <w:szCs w:val="21"/>
        </w:rPr>
        <w:t>Application.</w:t>
      </w:r>
    </w:p>
    <w:p w:rsidR="00DA60B6" w:rsidRPr="00193233" w:rsidRDefault="00B81D70" w:rsidP="003D6188">
      <w:pPr>
        <w:tabs>
          <w:tab w:val="right" w:leader="dot" w:pos="8928"/>
        </w:tabs>
        <w:ind w:left="360"/>
        <w:jc w:val="left"/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 xml:space="preserve">The </w:t>
      </w:r>
      <w:r w:rsidR="003D6188" w:rsidRPr="00193233">
        <w:rPr>
          <w:rFonts w:ascii="Tahoma" w:hAnsi="Tahoma" w:cs="Tahoma"/>
          <w:sz w:val="21"/>
          <w:szCs w:val="21"/>
        </w:rPr>
        <w:t xml:space="preserve">PCC </w:t>
      </w:r>
      <w:r w:rsidRPr="00193233">
        <w:rPr>
          <w:rFonts w:ascii="Tahoma" w:hAnsi="Tahoma" w:cs="Tahoma"/>
          <w:sz w:val="21"/>
          <w:szCs w:val="21"/>
        </w:rPr>
        <w:t xml:space="preserve">wishes to </w:t>
      </w:r>
      <w:r w:rsidR="00C45283">
        <w:rPr>
          <w:rFonts w:ascii="Tahoma" w:hAnsi="Tahoma" w:cs="Tahoma"/>
          <w:sz w:val="21"/>
          <w:szCs w:val="21"/>
        </w:rPr>
        <w:t>re-</w:t>
      </w:r>
      <w:r w:rsidRPr="00193233">
        <w:rPr>
          <w:rFonts w:ascii="Tahoma" w:hAnsi="Tahoma" w:cs="Tahoma"/>
          <w:sz w:val="21"/>
          <w:szCs w:val="21"/>
        </w:rPr>
        <w:t xml:space="preserve">apply </w:t>
      </w:r>
      <w:r w:rsidR="003D6188" w:rsidRPr="00193233">
        <w:rPr>
          <w:rFonts w:ascii="Tahoma" w:hAnsi="Tahoma" w:cs="Tahoma"/>
          <w:sz w:val="21"/>
          <w:szCs w:val="21"/>
        </w:rPr>
        <w:t xml:space="preserve">on behalf of the above parish </w:t>
      </w:r>
      <w:r w:rsidRPr="00193233">
        <w:rPr>
          <w:rFonts w:ascii="Tahoma" w:hAnsi="Tahoma" w:cs="Tahoma"/>
          <w:sz w:val="21"/>
          <w:szCs w:val="21"/>
        </w:rPr>
        <w:t>for the Bishop of Rochester’s permission to admit children to Holy Communion</w:t>
      </w:r>
      <w:r w:rsidR="008C3CE9" w:rsidRPr="00193233">
        <w:rPr>
          <w:rFonts w:ascii="Tahoma" w:hAnsi="Tahoma" w:cs="Tahoma"/>
          <w:sz w:val="21"/>
          <w:szCs w:val="21"/>
        </w:rPr>
        <w:t xml:space="preserve">. </w:t>
      </w:r>
    </w:p>
    <w:p w:rsidR="008C3CE9" w:rsidRPr="00193233" w:rsidRDefault="008C3CE9" w:rsidP="003D6188">
      <w:pPr>
        <w:tabs>
          <w:tab w:val="right" w:leader="dot" w:pos="8928"/>
        </w:tabs>
        <w:ind w:left="360"/>
        <w:jc w:val="left"/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 xml:space="preserve">The result of the PCC vote whether to proceed </w:t>
      </w:r>
      <w:r w:rsidR="003D6188" w:rsidRPr="00193233">
        <w:rPr>
          <w:rFonts w:ascii="Tahoma" w:hAnsi="Tahoma" w:cs="Tahoma"/>
          <w:sz w:val="21"/>
          <w:szCs w:val="21"/>
        </w:rPr>
        <w:t xml:space="preserve">on        </w:t>
      </w:r>
      <w:r w:rsidR="00DA60B6" w:rsidRPr="00193233">
        <w:rPr>
          <w:rFonts w:ascii="Tahoma" w:hAnsi="Tahoma" w:cs="Tahoma"/>
          <w:sz w:val="21"/>
          <w:szCs w:val="21"/>
        </w:rPr>
        <w:t xml:space="preserve">      </w:t>
      </w:r>
      <w:r w:rsidR="003D6188" w:rsidRPr="00193233">
        <w:rPr>
          <w:rFonts w:ascii="Tahoma" w:hAnsi="Tahoma" w:cs="Tahoma"/>
          <w:sz w:val="21"/>
          <w:szCs w:val="21"/>
        </w:rPr>
        <w:t xml:space="preserve">                (date) </w:t>
      </w:r>
      <w:r w:rsidRPr="00193233">
        <w:rPr>
          <w:rFonts w:ascii="Tahoma" w:hAnsi="Tahoma" w:cs="Tahoma"/>
          <w:sz w:val="21"/>
          <w:szCs w:val="21"/>
        </w:rPr>
        <w:t>was:</w:t>
      </w:r>
    </w:p>
    <w:p w:rsidR="008C3CE9" w:rsidRPr="00193233" w:rsidRDefault="008C3CE9" w:rsidP="008C3CE9">
      <w:pPr>
        <w:tabs>
          <w:tab w:val="right" w:leader="dot" w:pos="8928"/>
        </w:tabs>
        <w:ind w:left="360"/>
        <w:jc w:val="left"/>
        <w:rPr>
          <w:rFonts w:ascii="Tahoma" w:hAnsi="Tahoma" w:cs="Tahoma"/>
          <w:sz w:val="21"/>
          <w:szCs w:val="21"/>
        </w:rPr>
      </w:pPr>
    </w:p>
    <w:p w:rsidR="008C3CE9" w:rsidRPr="00193233" w:rsidRDefault="00F06733" w:rsidP="003D27E7">
      <w:pPr>
        <w:tabs>
          <w:tab w:val="right" w:leader="dot" w:pos="8928"/>
        </w:tabs>
        <w:ind w:left="360"/>
        <w:jc w:val="left"/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 xml:space="preserve">In favour:               Against:             Abstentions:               Absentees: </w:t>
      </w:r>
      <w:r w:rsidRPr="00193233">
        <w:rPr>
          <w:rFonts w:ascii="Tahoma" w:hAnsi="Tahoma" w:cs="Tahoma"/>
          <w:sz w:val="21"/>
          <w:szCs w:val="21"/>
        </w:rPr>
        <w:br/>
      </w:r>
      <w:r w:rsidRPr="00193233">
        <w:rPr>
          <w:rFonts w:ascii="Tahoma" w:hAnsi="Tahoma" w:cs="Tahoma"/>
          <w:sz w:val="16"/>
          <w:szCs w:val="16"/>
        </w:rPr>
        <w:t>NB</w:t>
      </w:r>
      <w:r>
        <w:rPr>
          <w:rFonts w:ascii="Tahoma" w:hAnsi="Tahoma" w:cs="Tahoma"/>
          <w:sz w:val="16"/>
          <w:szCs w:val="16"/>
        </w:rPr>
        <w:t>.</w:t>
      </w:r>
      <w:r w:rsidRPr="00193233">
        <w:rPr>
          <w:rFonts w:ascii="Tahoma" w:hAnsi="Tahoma" w:cs="Tahoma"/>
          <w:sz w:val="16"/>
          <w:szCs w:val="16"/>
        </w:rPr>
        <w:t xml:space="preserve"> We recommend a 2/3 majority in favour before proceeding further. </w:t>
      </w:r>
      <w:r w:rsidR="008C3CE9" w:rsidRPr="00193233">
        <w:rPr>
          <w:rFonts w:ascii="Tahoma" w:hAnsi="Tahoma" w:cs="Tahoma"/>
          <w:sz w:val="16"/>
          <w:szCs w:val="16"/>
        </w:rPr>
        <w:br/>
      </w:r>
    </w:p>
    <w:p w:rsidR="00A53EAB" w:rsidRPr="00193233" w:rsidRDefault="008C3CE9" w:rsidP="00316C8B">
      <w:pPr>
        <w:tabs>
          <w:tab w:val="left" w:leader="dot" w:pos="5040"/>
          <w:tab w:val="left" w:leader="dot" w:pos="8928"/>
        </w:tabs>
        <w:jc w:val="left"/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 xml:space="preserve">    </w:t>
      </w:r>
      <w:r w:rsidR="00B81D70" w:rsidRPr="00193233">
        <w:rPr>
          <w:rFonts w:ascii="Tahoma" w:hAnsi="Tahoma" w:cs="Tahoma"/>
          <w:sz w:val="21"/>
          <w:szCs w:val="21"/>
        </w:rPr>
        <w:t xml:space="preserve">Signed:                                            </w:t>
      </w:r>
      <w:r w:rsidR="00316C8B" w:rsidRPr="00193233">
        <w:rPr>
          <w:rFonts w:ascii="Tahoma" w:hAnsi="Tahoma" w:cs="Tahoma"/>
          <w:sz w:val="21"/>
          <w:szCs w:val="21"/>
        </w:rPr>
        <w:t xml:space="preserve">     </w:t>
      </w:r>
      <w:r w:rsidR="00A53EAB" w:rsidRPr="00193233">
        <w:rPr>
          <w:rFonts w:ascii="Tahoma" w:hAnsi="Tahoma" w:cs="Tahoma"/>
          <w:sz w:val="21"/>
          <w:szCs w:val="21"/>
        </w:rPr>
        <w:t>(Incumbent/PiC)    Date</w:t>
      </w:r>
      <w:r w:rsidRPr="00193233">
        <w:rPr>
          <w:rFonts w:ascii="Tahoma" w:hAnsi="Tahoma" w:cs="Tahoma"/>
          <w:sz w:val="21"/>
          <w:szCs w:val="21"/>
        </w:rPr>
        <w:t>:</w:t>
      </w:r>
    </w:p>
    <w:p w:rsidR="00B81D70" w:rsidRPr="00193233" w:rsidRDefault="00B81D70" w:rsidP="00B81D70">
      <w:pPr>
        <w:tabs>
          <w:tab w:val="left" w:leader="dot" w:pos="5040"/>
          <w:tab w:val="left" w:leader="dot" w:pos="8928"/>
        </w:tabs>
        <w:jc w:val="left"/>
        <w:rPr>
          <w:rFonts w:ascii="Tahoma" w:hAnsi="Tahoma" w:cs="Tahoma"/>
          <w:sz w:val="21"/>
          <w:szCs w:val="21"/>
        </w:rPr>
      </w:pPr>
    </w:p>
    <w:p w:rsidR="00B81D70" w:rsidRPr="00193233" w:rsidRDefault="008C3CE9" w:rsidP="004A20B4">
      <w:pPr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b/>
          <w:sz w:val="21"/>
          <w:szCs w:val="21"/>
        </w:rPr>
        <w:t xml:space="preserve">      </w:t>
      </w:r>
      <w:r w:rsidR="00A53EAB" w:rsidRPr="00193233">
        <w:rPr>
          <w:rFonts w:ascii="Tahoma" w:hAnsi="Tahoma" w:cs="Tahoma"/>
          <w:b/>
          <w:sz w:val="21"/>
          <w:szCs w:val="21"/>
        </w:rPr>
        <w:t>Please return this form to:</w:t>
      </w:r>
      <w:r w:rsidR="00A53EAB" w:rsidRPr="00193233">
        <w:rPr>
          <w:rFonts w:ascii="Tahoma" w:hAnsi="Tahoma" w:cs="Tahoma"/>
          <w:sz w:val="21"/>
          <w:szCs w:val="21"/>
        </w:rPr>
        <w:t xml:space="preserve"> </w:t>
      </w:r>
    </w:p>
    <w:p w:rsidR="009702A4" w:rsidRPr="001471F9" w:rsidRDefault="009702A4" w:rsidP="009702A4">
      <w:pPr>
        <w:tabs>
          <w:tab w:val="right" w:leader="dot" w:pos="8928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Cs w:val="22"/>
        </w:rPr>
        <w:t xml:space="preserve">     </w:t>
      </w:r>
      <w:r w:rsidRPr="00CA21E5">
        <w:rPr>
          <w:rFonts w:ascii="Tahoma" w:hAnsi="Tahoma" w:cs="Tahoma"/>
          <w:sz w:val="20"/>
        </w:rPr>
        <w:t>Email (preferred</w:t>
      </w:r>
      <w:r>
        <w:rPr>
          <w:rFonts w:ascii="Tahoma" w:hAnsi="Tahoma" w:cs="Tahoma"/>
          <w:szCs w:val="22"/>
        </w:rPr>
        <w:t xml:space="preserve">): </w:t>
      </w:r>
      <w:r>
        <w:rPr>
          <w:rFonts w:ascii="Tahoma" w:hAnsi="Tahoma" w:cs="Tahoma"/>
          <w:sz w:val="21"/>
          <w:szCs w:val="21"/>
        </w:rPr>
        <w:t>bishopscourt@rochester.anglican.org. Ref Children and HC Application</w:t>
      </w:r>
      <w:r>
        <w:rPr>
          <w:rFonts w:ascii="Tahoma" w:hAnsi="Tahoma" w:cs="Tahoma"/>
          <w:sz w:val="21"/>
          <w:szCs w:val="21"/>
        </w:rPr>
        <w:br/>
        <w:t xml:space="preserve">     </w:t>
      </w:r>
      <w:r>
        <w:rPr>
          <w:rFonts w:ascii="Tahoma" w:hAnsi="Tahoma" w:cs="Tahoma"/>
          <w:sz w:val="20"/>
        </w:rPr>
        <w:t xml:space="preserve">Post: </w:t>
      </w:r>
      <w:r>
        <w:rPr>
          <w:rFonts w:ascii="Tahoma" w:hAnsi="Tahoma" w:cs="Tahoma"/>
          <w:sz w:val="21"/>
          <w:szCs w:val="21"/>
        </w:rPr>
        <w:t>Bishopscourt, 24 St Margaret’s St, Rochester, ME1 1TS. Ref as above</w:t>
      </w:r>
    </w:p>
    <w:p w:rsidR="00A53EAB" w:rsidRPr="002B4201" w:rsidRDefault="00A53EAB">
      <w:pPr>
        <w:rPr>
          <w:rFonts w:ascii="Tahoma" w:hAnsi="Tahoma" w:cs="Tahoma"/>
          <w:sz w:val="16"/>
          <w:szCs w:val="16"/>
        </w:rPr>
      </w:pPr>
    </w:p>
    <w:p w:rsidR="00A53EAB" w:rsidRPr="00193233" w:rsidRDefault="00A53EAB" w:rsidP="008C3CE9">
      <w:pPr>
        <w:pStyle w:val="BodyText"/>
        <w:pBdr>
          <w:top w:val="single" w:sz="4" w:space="1" w:color="auto"/>
          <w:bottom w:val="single" w:sz="4" w:space="1" w:color="auto"/>
        </w:pBdr>
        <w:rPr>
          <w:sz w:val="21"/>
          <w:szCs w:val="21"/>
        </w:rPr>
      </w:pPr>
      <w:r w:rsidRPr="00193233">
        <w:rPr>
          <w:sz w:val="21"/>
          <w:szCs w:val="21"/>
        </w:rPr>
        <w:t>For office use:</w:t>
      </w:r>
    </w:p>
    <w:p w:rsidR="00A53EAB" w:rsidRPr="002B4201" w:rsidRDefault="00A53EAB" w:rsidP="008C3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</w:p>
    <w:p w:rsidR="00B81D70" w:rsidRPr="00193233" w:rsidRDefault="00A53EAB" w:rsidP="001D2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 xml:space="preserve">Date received by </w:t>
      </w:r>
      <w:r w:rsidR="009B1BF0">
        <w:rPr>
          <w:rFonts w:ascii="Tahoma" w:hAnsi="Tahoma" w:cs="Tahoma"/>
          <w:sz w:val="21"/>
          <w:szCs w:val="21"/>
        </w:rPr>
        <w:t>Bishopscourt</w:t>
      </w:r>
      <w:r w:rsidRPr="00193233">
        <w:rPr>
          <w:rFonts w:ascii="Tahoma" w:hAnsi="Tahoma" w:cs="Tahoma"/>
          <w:sz w:val="21"/>
          <w:szCs w:val="21"/>
        </w:rPr>
        <w:t xml:space="preserve">     </w:t>
      </w:r>
      <w:r w:rsidR="00B81D70" w:rsidRPr="00193233">
        <w:rPr>
          <w:rFonts w:ascii="Tahoma" w:hAnsi="Tahoma" w:cs="Tahoma"/>
          <w:sz w:val="21"/>
          <w:szCs w:val="21"/>
        </w:rPr>
        <w:tab/>
      </w:r>
      <w:r w:rsidRPr="00193233">
        <w:rPr>
          <w:rFonts w:ascii="Tahoma" w:hAnsi="Tahoma" w:cs="Tahoma"/>
          <w:sz w:val="21"/>
          <w:szCs w:val="21"/>
        </w:rPr>
        <w:t xml:space="preserve"> </w:t>
      </w:r>
      <w:r w:rsidR="00B81D70" w:rsidRPr="00193233">
        <w:rPr>
          <w:rFonts w:ascii="Tahoma" w:hAnsi="Tahoma" w:cs="Tahoma"/>
          <w:sz w:val="21"/>
          <w:szCs w:val="21"/>
        </w:rPr>
        <w:tab/>
      </w:r>
      <w:r w:rsidR="001D2796" w:rsidRPr="00193233">
        <w:rPr>
          <w:rFonts w:ascii="Tahoma" w:hAnsi="Tahoma" w:cs="Tahoma"/>
          <w:sz w:val="21"/>
          <w:szCs w:val="21"/>
        </w:rPr>
        <w:t xml:space="preserve">     </w:t>
      </w:r>
      <w:r w:rsidRPr="00193233">
        <w:rPr>
          <w:rFonts w:ascii="Tahoma" w:hAnsi="Tahoma" w:cs="Tahoma"/>
          <w:sz w:val="21"/>
          <w:szCs w:val="21"/>
        </w:rPr>
        <w:t>Date sent to Advisory Group</w:t>
      </w:r>
    </w:p>
    <w:p w:rsidR="00B81D70" w:rsidRPr="00193233" w:rsidRDefault="00B81D70" w:rsidP="008C3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1"/>
          <w:szCs w:val="21"/>
        </w:rPr>
      </w:pPr>
    </w:p>
    <w:p w:rsidR="00B81D70" w:rsidRPr="00193233" w:rsidRDefault="00B81D70" w:rsidP="008C3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>Response</w:t>
      </w:r>
      <w:r w:rsidR="00A53EAB" w:rsidRPr="00193233">
        <w:rPr>
          <w:rFonts w:ascii="Tahoma" w:hAnsi="Tahoma" w:cs="Tahoma"/>
          <w:sz w:val="21"/>
          <w:szCs w:val="21"/>
        </w:rPr>
        <w:t xml:space="preserve"> from Advisory Group</w:t>
      </w:r>
    </w:p>
    <w:p w:rsidR="00B81D70" w:rsidRPr="00193233" w:rsidRDefault="00B81D70" w:rsidP="008C3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1"/>
          <w:szCs w:val="21"/>
        </w:rPr>
      </w:pPr>
    </w:p>
    <w:p w:rsidR="00B81D70" w:rsidRPr="00193233" w:rsidRDefault="00B81D70" w:rsidP="008C3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>Further work (if necessary)</w:t>
      </w:r>
    </w:p>
    <w:p w:rsidR="00B81D70" w:rsidRPr="00193233" w:rsidRDefault="00B81D70" w:rsidP="008C3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ahoma" w:hAnsi="Tahoma" w:cs="Tahoma"/>
          <w:sz w:val="21"/>
          <w:szCs w:val="21"/>
        </w:rPr>
      </w:pPr>
    </w:p>
    <w:p w:rsidR="006D4900" w:rsidRPr="00013313" w:rsidRDefault="00197442" w:rsidP="008C3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left"/>
        <w:rPr>
          <w:rFonts w:ascii="Tahoma" w:hAnsi="Tahoma" w:cs="Tahoma"/>
          <w:sz w:val="21"/>
          <w:szCs w:val="21"/>
        </w:rPr>
      </w:pPr>
      <w:r w:rsidRPr="00193233">
        <w:rPr>
          <w:rFonts w:ascii="Tahoma" w:hAnsi="Tahoma" w:cs="Tahoma"/>
          <w:sz w:val="21"/>
          <w:szCs w:val="21"/>
        </w:rPr>
        <w:t>Date sent with recommendation to the Bishop of Rochester</w:t>
      </w:r>
    </w:p>
    <w:sectPr w:rsidR="006D4900" w:rsidRPr="00013313" w:rsidSect="00003DD6">
      <w:pgSz w:w="11909" w:h="16834" w:code="9"/>
      <w:pgMar w:top="1440" w:right="1440" w:bottom="1191" w:left="1440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21E" w:rsidRDefault="005B721E">
      <w:r>
        <w:separator/>
      </w:r>
    </w:p>
  </w:endnote>
  <w:endnote w:type="continuationSeparator" w:id="0">
    <w:p w:rsidR="005B721E" w:rsidRDefault="005B7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21E" w:rsidRDefault="005B721E">
      <w:r>
        <w:separator/>
      </w:r>
    </w:p>
  </w:footnote>
  <w:footnote w:type="continuationSeparator" w:id="0">
    <w:p w:rsidR="005B721E" w:rsidRDefault="005B72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DE9"/>
    <w:multiLevelType w:val="singleLevel"/>
    <w:tmpl w:val="F3A212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>
    <w:nsid w:val="09FD4D1F"/>
    <w:multiLevelType w:val="hybridMultilevel"/>
    <w:tmpl w:val="A52ADD6C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B4BE0"/>
    <w:multiLevelType w:val="hybridMultilevel"/>
    <w:tmpl w:val="06C2AE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354A61"/>
    <w:multiLevelType w:val="hybridMultilevel"/>
    <w:tmpl w:val="EAEE68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11569D"/>
    <w:multiLevelType w:val="hybridMultilevel"/>
    <w:tmpl w:val="1988E8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766C47"/>
    <w:multiLevelType w:val="hybridMultilevel"/>
    <w:tmpl w:val="6C80CD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C84AC8"/>
    <w:multiLevelType w:val="hybridMultilevel"/>
    <w:tmpl w:val="114C01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383F44"/>
    <w:multiLevelType w:val="singleLevel"/>
    <w:tmpl w:val="D59C836E"/>
    <w:lvl w:ilvl="0">
      <w:start w:val="1"/>
      <w:numFmt w:val="bullet"/>
      <w:lvlText w:val="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D780B11"/>
    <w:multiLevelType w:val="hybridMultilevel"/>
    <w:tmpl w:val="56EAD8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A9658F"/>
    <w:multiLevelType w:val="hybridMultilevel"/>
    <w:tmpl w:val="F60232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2C6C81"/>
    <w:multiLevelType w:val="hybridMultilevel"/>
    <w:tmpl w:val="1AEAF484"/>
    <w:lvl w:ilvl="0" w:tplc="08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1E7967"/>
    <w:multiLevelType w:val="multilevel"/>
    <w:tmpl w:val="6C80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11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8B9"/>
    <w:rsid w:val="00003DD6"/>
    <w:rsid w:val="00013313"/>
    <w:rsid w:val="0003566C"/>
    <w:rsid w:val="000522B0"/>
    <w:rsid w:val="00055EFE"/>
    <w:rsid w:val="00082350"/>
    <w:rsid w:val="00090DB4"/>
    <w:rsid w:val="000A7B97"/>
    <w:rsid w:val="000B38B9"/>
    <w:rsid w:val="000E6A98"/>
    <w:rsid w:val="0014426F"/>
    <w:rsid w:val="00193233"/>
    <w:rsid w:val="00197442"/>
    <w:rsid w:val="001A36A1"/>
    <w:rsid w:val="001A68F9"/>
    <w:rsid w:val="001C4915"/>
    <w:rsid w:val="001D2796"/>
    <w:rsid w:val="00202E66"/>
    <w:rsid w:val="002B4201"/>
    <w:rsid w:val="002E2F38"/>
    <w:rsid w:val="00316C8B"/>
    <w:rsid w:val="003301A0"/>
    <w:rsid w:val="00343014"/>
    <w:rsid w:val="003D27E7"/>
    <w:rsid w:val="003D6188"/>
    <w:rsid w:val="003E2712"/>
    <w:rsid w:val="00441F0F"/>
    <w:rsid w:val="00493D86"/>
    <w:rsid w:val="004A20B4"/>
    <w:rsid w:val="005536B5"/>
    <w:rsid w:val="005806F0"/>
    <w:rsid w:val="00580C5E"/>
    <w:rsid w:val="00582E06"/>
    <w:rsid w:val="005B721E"/>
    <w:rsid w:val="006365F1"/>
    <w:rsid w:val="0069450A"/>
    <w:rsid w:val="006D4900"/>
    <w:rsid w:val="00750EA8"/>
    <w:rsid w:val="0076399D"/>
    <w:rsid w:val="007663ED"/>
    <w:rsid w:val="00787263"/>
    <w:rsid w:val="007D338F"/>
    <w:rsid w:val="007D5675"/>
    <w:rsid w:val="008C3CE9"/>
    <w:rsid w:val="008F0713"/>
    <w:rsid w:val="008F611B"/>
    <w:rsid w:val="00967536"/>
    <w:rsid w:val="009702A4"/>
    <w:rsid w:val="009B1BF0"/>
    <w:rsid w:val="009E1D3C"/>
    <w:rsid w:val="00A419B2"/>
    <w:rsid w:val="00A53EAB"/>
    <w:rsid w:val="00AC56D4"/>
    <w:rsid w:val="00AE03E3"/>
    <w:rsid w:val="00B03610"/>
    <w:rsid w:val="00B11DB8"/>
    <w:rsid w:val="00B352BB"/>
    <w:rsid w:val="00B57182"/>
    <w:rsid w:val="00B661BB"/>
    <w:rsid w:val="00B81D70"/>
    <w:rsid w:val="00BE111D"/>
    <w:rsid w:val="00C45283"/>
    <w:rsid w:val="00D36DD6"/>
    <w:rsid w:val="00DA60B6"/>
    <w:rsid w:val="00DB2D13"/>
    <w:rsid w:val="00DB4DAF"/>
    <w:rsid w:val="00DB5DFB"/>
    <w:rsid w:val="00E37DCD"/>
    <w:rsid w:val="00E80CC1"/>
    <w:rsid w:val="00E847C1"/>
    <w:rsid w:val="00EA2E67"/>
    <w:rsid w:val="00ED6199"/>
    <w:rsid w:val="00F06733"/>
    <w:rsid w:val="00F85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DD6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003DD6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03DD6"/>
    <w:pPr>
      <w:keepNext/>
      <w:outlineLvl w:val="1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3D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03DD6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003DD6"/>
    <w:pPr>
      <w:spacing w:before="240"/>
      <w:jc w:val="center"/>
    </w:pPr>
    <w:rPr>
      <w:rFonts w:ascii="Times New Roman" w:hAnsi="Times New Roman"/>
      <w:b/>
      <w:bCs/>
      <w:sz w:val="28"/>
    </w:rPr>
  </w:style>
  <w:style w:type="paragraph" w:styleId="BalloonText">
    <w:name w:val="Balloon Text"/>
    <w:basedOn w:val="Normal"/>
    <w:semiHidden/>
    <w:rsid w:val="00003D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03DD6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4" w:color="auto"/>
      </w:pBdr>
    </w:pPr>
    <w:rPr>
      <w:rFonts w:ascii="Tahoma" w:hAnsi="Tahoma" w:cs="Tahoma"/>
      <w:b/>
      <w:bCs/>
    </w:rPr>
  </w:style>
  <w:style w:type="paragraph" w:styleId="ListParagraph">
    <w:name w:val="List Paragraph"/>
    <w:basedOn w:val="Normal"/>
    <w:uiPriority w:val="34"/>
    <w:qFormat/>
    <w:rsid w:val="003E2712"/>
    <w:pPr>
      <w:ind w:left="720"/>
    </w:pPr>
  </w:style>
  <w:style w:type="character" w:customStyle="1" w:styleId="TitleChar">
    <w:name w:val="Title Char"/>
    <w:basedOn w:val="DefaultParagraphFont"/>
    <w:link w:val="Title"/>
    <w:rsid w:val="00C45283"/>
    <w:rPr>
      <w:b/>
      <w:bCs/>
      <w:sz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9702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shopscourt@rochester.anglic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London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Hawes</dc:creator>
  <cp:lastModifiedBy>Margaret Withers</cp:lastModifiedBy>
  <cp:revision>6</cp:revision>
  <cp:lastPrinted>2006-06-30T15:21:00Z</cp:lastPrinted>
  <dcterms:created xsi:type="dcterms:W3CDTF">2015-01-22T09:28:00Z</dcterms:created>
  <dcterms:modified xsi:type="dcterms:W3CDTF">2016-02-20T17:43:00Z</dcterms:modified>
</cp:coreProperties>
</file>